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B05BD" w:rsidRPr="00486273" w:rsidRDefault="00D22A38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260D22" w:rsidRDefault="00260D22" w:rsidP="00260D22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AC76C0">
        <w:rPr>
          <w:rFonts w:ascii="Verdana" w:hAnsi="Verdana"/>
          <w:sz w:val="20"/>
        </w:rPr>
        <w:t>„ТИМОНОВ 81“ ЕООД</w:t>
      </w:r>
    </w:p>
    <w:p w:rsidR="00260D22" w:rsidRDefault="00260D22" w:rsidP="00260D22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Росица </w:t>
      </w:r>
      <w:proofErr w:type="spellStart"/>
      <w:r>
        <w:rPr>
          <w:rFonts w:ascii="Verdana" w:hAnsi="Verdana"/>
          <w:sz w:val="20"/>
        </w:rPr>
        <w:t>Тимонова</w:t>
      </w:r>
      <w:proofErr w:type="spellEnd"/>
      <w:r>
        <w:rPr>
          <w:rFonts w:ascii="Verdana" w:hAnsi="Verdana"/>
          <w:sz w:val="20"/>
        </w:rPr>
        <w:t xml:space="preserve"> - управител</w:t>
      </w:r>
    </w:p>
    <w:p w:rsidR="00260D22" w:rsidRPr="00260D22" w:rsidRDefault="00EC43B1" w:rsidP="00260D22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о</w:t>
      </w:r>
      <w:r w:rsidR="00260D22">
        <w:rPr>
          <w:rFonts w:ascii="Verdana" w:hAnsi="Verdana"/>
          <w:b w:val="0"/>
          <w:sz w:val="20"/>
        </w:rPr>
        <w:t>бщина Раковски, област</w:t>
      </w:r>
      <w:r w:rsidR="00260D22" w:rsidRPr="00AC76C0">
        <w:rPr>
          <w:rFonts w:ascii="Verdana" w:hAnsi="Verdana"/>
          <w:b w:val="0"/>
          <w:sz w:val="20"/>
        </w:rPr>
        <w:t xml:space="preserve"> Пловдив</w:t>
      </w:r>
    </w:p>
    <w:p w:rsidR="00260D22" w:rsidRPr="009B2A40" w:rsidRDefault="00260D22" w:rsidP="00260D22">
      <w:pPr>
        <w:pStyle w:val="af2"/>
        <w:ind w:left="-284" w:right="-141"/>
        <w:jc w:val="both"/>
        <w:rPr>
          <w:rFonts w:ascii="Verdana" w:hAnsi="Verdana"/>
          <w:b w:val="0"/>
          <w:sz w:val="20"/>
          <w:lang w:val="en-US"/>
        </w:rPr>
      </w:pPr>
    </w:p>
    <w:p w:rsidR="008B05BD" w:rsidRPr="00026E63" w:rsidRDefault="008B05BD" w:rsidP="008B05BD">
      <w:pPr>
        <w:pStyle w:val="af2"/>
        <w:tabs>
          <w:tab w:val="left" w:pos="2254"/>
        </w:tabs>
        <w:ind w:left="-284"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ab/>
      </w:r>
    </w:p>
    <w:p w:rsidR="009505D1" w:rsidRPr="00026E63" w:rsidRDefault="009505D1" w:rsidP="009505D1">
      <w:pPr>
        <w:pStyle w:val="af2"/>
        <w:ind w:left="-284" w:right="-141"/>
        <w:jc w:val="both"/>
        <w:rPr>
          <w:rFonts w:ascii="Verdana" w:hAnsi="Verdana"/>
          <w:b w:val="0"/>
          <w:sz w:val="20"/>
        </w:rPr>
      </w:pPr>
    </w:p>
    <w:p w:rsidR="00187D34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260D22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Раковски</w:t>
      </w:r>
    </w:p>
    <w:p w:rsidR="008B2E7D" w:rsidRDefault="00260D22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Стряма</w:t>
      </w:r>
    </w:p>
    <w:p w:rsidR="008B05BD" w:rsidRPr="008B05BD" w:rsidRDefault="008B05BD" w:rsidP="009505D1">
      <w:pPr>
        <w:pStyle w:val="af2"/>
        <w:ind w:left="-284"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FA3B25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A30ED8" w:rsidRPr="00260D22" w:rsidRDefault="00CD654E" w:rsidP="00A30ED8">
      <w:pPr>
        <w:pStyle w:val="ae"/>
        <w:ind w:left="-284" w:right="-141"/>
        <w:jc w:val="both"/>
        <w:rPr>
          <w:rFonts w:ascii="Verdana" w:hAnsi="Verdana" w:cs="Arial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</w:t>
      </w:r>
      <w:proofErr w:type="spellStart"/>
      <w:r w:rsidRPr="00CD654E">
        <w:rPr>
          <w:rFonts w:ascii="Verdana" w:hAnsi="Verdana"/>
          <w:lang w:val="ru-RU"/>
        </w:rPr>
        <w:t>вх</w:t>
      </w:r>
      <w:proofErr w:type="spellEnd"/>
      <w:r w:rsidRPr="00CD654E">
        <w:rPr>
          <w:rFonts w:ascii="Verdana" w:hAnsi="Verdana"/>
          <w:lang w:val="ru-RU"/>
        </w:rPr>
        <w:t xml:space="preserve">. </w:t>
      </w:r>
      <w:r w:rsidR="006744FA">
        <w:rPr>
          <w:rFonts w:ascii="Verdana" w:hAnsi="Verdana"/>
          <w:lang w:val="ru-RU"/>
        </w:rPr>
        <w:t xml:space="preserve">№ </w:t>
      </w:r>
      <w:r w:rsidR="00260D22">
        <w:rPr>
          <w:rFonts w:ascii="Verdana" w:hAnsi="Verdana"/>
          <w:highlight w:val="white"/>
          <w:shd w:val="clear" w:color="auto" w:fill="FEFEFE"/>
          <w:lang w:val="bg-BG"/>
        </w:rPr>
        <w:t>ОВОС-217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60D22">
        <w:rPr>
          <w:rFonts w:ascii="Verdana" w:hAnsi="Verdana"/>
          <w:highlight w:val="white"/>
          <w:shd w:val="clear" w:color="auto" w:fill="FEFEFE"/>
          <w:lang w:val="bg-BG"/>
        </w:rPr>
        <w:t>14.02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60D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 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260D22">
        <w:rPr>
          <w:rFonts w:ascii="Verdana" w:hAnsi="Verdana"/>
          <w:highlight w:val="white"/>
          <w:shd w:val="clear" w:color="auto" w:fill="FEFEFE"/>
          <w:lang w:val="bg-BG"/>
        </w:rPr>
        <w:t>112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60D22">
        <w:rPr>
          <w:rFonts w:ascii="Verdana" w:hAnsi="Verdana"/>
          <w:highlight w:val="white"/>
          <w:shd w:val="clear" w:color="auto" w:fill="FEFEFE"/>
          <w:lang w:val="bg-BG"/>
        </w:rPr>
        <w:t>01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260D22">
        <w:rPr>
          <w:rFonts w:ascii="Verdana" w:hAnsi="Verdana"/>
          <w:highlight w:val="white"/>
          <w:shd w:val="clear" w:color="auto" w:fill="FEFEFE"/>
          <w:lang w:val="bg-BG"/>
        </w:rPr>
        <w:t>03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260D22">
        <w:rPr>
          <w:rFonts w:ascii="Verdana" w:hAnsi="Verdana" w:cs="Arial"/>
          <w:b/>
          <w:lang w:val="bg-BG"/>
        </w:rPr>
        <w:t>„</w:t>
      </w:r>
      <w:r w:rsidR="00260D22" w:rsidRPr="00260D22">
        <w:rPr>
          <w:rFonts w:ascii="Verdana" w:hAnsi="Verdana"/>
          <w:b/>
          <w:lang w:val="bg-BG"/>
        </w:rPr>
        <w:t>Изграждане на тръбен кладенец</w:t>
      </w:r>
      <w:r w:rsidR="00260D22" w:rsidRPr="00A20AB3">
        <w:rPr>
          <w:rFonts w:ascii="Verdana" w:hAnsi="Verdana"/>
          <w:b/>
          <w:lang w:val="bg-BG"/>
        </w:rPr>
        <w:t>“</w:t>
      </w:r>
      <w:r w:rsidR="00260D22">
        <w:rPr>
          <w:rFonts w:ascii="Verdana" w:hAnsi="Verdana"/>
          <w:lang w:val="bg-BG"/>
        </w:rPr>
        <w:t xml:space="preserve"> </w:t>
      </w:r>
      <w:r w:rsidR="00260D22" w:rsidRPr="00AC76C0">
        <w:rPr>
          <w:rFonts w:ascii="Verdana" w:hAnsi="Verdana"/>
          <w:lang w:val="bg-BG"/>
        </w:rPr>
        <w:t>в поземлен имот с № 14</w:t>
      </w:r>
      <w:r w:rsidR="00834103">
        <w:rPr>
          <w:rFonts w:ascii="Verdana" w:hAnsi="Verdana"/>
          <w:lang w:val="bg-BG"/>
        </w:rPr>
        <w:t>1008 в землището на с. Стряма община</w:t>
      </w:r>
      <w:r w:rsidR="00260D22" w:rsidRPr="00AC76C0">
        <w:rPr>
          <w:rFonts w:ascii="Verdana" w:hAnsi="Verdana"/>
          <w:lang w:val="bg-BG"/>
        </w:rPr>
        <w:t xml:space="preserve"> </w:t>
      </w:r>
      <w:r w:rsidR="00834103">
        <w:rPr>
          <w:rFonts w:ascii="Verdana" w:hAnsi="Verdana"/>
          <w:lang w:val="bg-BG"/>
        </w:rPr>
        <w:t>Раковски, област</w:t>
      </w:r>
      <w:r w:rsidR="00260D22" w:rsidRPr="00AC76C0">
        <w:rPr>
          <w:rFonts w:ascii="Verdana" w:hAnsi="Verdana"/>
          <w:lang w:val="bg-BG"/>
        </w:rPr>
        <w:t xml:space="preserve"> Пловдив</w:t>
      </w:r>
    </w:p>
    <w:p w:rsidR="00CD654E" w:rsidRPr="00083BF0" w:rsidRDefault="00CD654E" w:rsidP="00CD654E">
      <w:pPr>
        <w:pStyle w:val="ae"/>
        <w:ind w:left="0" w:right="137" w:firstLine="567"/>
        <w:jc w:val="both"/>
        <w:rPr>
          <w:rFonts w:ascii="Verdana" w:hAnsi="Verdana"/>
          <w:lang w:val="bg-BG"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60D22">
        <w:rPr>
          <w:rFonts w:ascii="Verdana" w:hAnsi="Verdana"/>
          <w:b/>
          <w:bCs/>
          <w:lang w:val="ru-RU"/>
        </w:rPr>
        <w:t>а Госпожо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260D22" w:rsidRPr="00260D22">
        <w:rPr>
          <w:rFonts w:ascii="Verdana" w:hAnsi="Verdana"/>
          <w:b/>
        </w:rPr>
        <w:t>Тимонова</w:t>
      </w:r>
      <w:r w:rsidR="00A76C9F" w:rsidRPr="00260D22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260D22">
        <w:rPr>
          <w:rFonts w:ascii="Verdana" w:hAnsi="Verdana"/>
          <w:lang w:val="ru-RU"/>
        </w:rPr>
        <w:t xml:space="preserve">, включващо изграждане на един </w:t>
      </w:r>
      <w:r w:rsidR="00053300">
        <w:rPr>
          <w:rFonts w:ascii="Verdana" w:hAnsi="Verdana"/>
          <w:lang w:val="ru-RU"/>
        </w:rPr>
        <w:t xml:space="preserve">брой </w:t>
      </w:r>
      <w:r w:rsidR="00260D22">
        <w:rPr>
          <w:rFonts w:ascii="Verdana" w:hAnsi="Verdana"/>
          <w:lang w:val="ru-RU"/>
        </w:rPr>
        <w:t>тръбен кладенец</w:t>
      </w:r>
      <w:r w:rsidR="00D22A38">
        <w:rPr>
          <w:rFonts w:ascii="Verdana" w:hAnsi="Verdana"/>
          <w:lang w:val="ru-RU"/>
        </w:rPr>
        <w:t xml:space="preserve"> с дълбочина до 20м.</w:t>
      </w:r>
      <w:r w:rsidR="00260D22">
        <w:rPr>
          <w:rFonts w:ascii="Verdana" w:hAnsi="Verdana"/>
          <w:lang w:val="ru-RU"/>
        </w:rPr>
        <w:t xml:space="preserve"> за добив на подземни води, с цел напояване на земеделски култури и измиване на площадки,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260D22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260D22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F51267" w:rsidRDefault="0040190E" w:rsidP="00F51267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302806">
        <w:rPr>
          <w:rFonts w:ascii="Verdana" w:hAnsi="Verdana"/>
          <w:b/>
          <w:lang w:val="ru-RU"/>
        </w:rPr>
        <w:t xml:space="preserve"> </w:t>
      </w:r>
      <w:r w:rsidR="00302806" w:rsidRPr="00972F09">
        <w:rPr>
          <w:rFonts w:ascii="Verdana" w:hAnsi="Verdana"/>
          <w:lang w:val="ru-RU"/>
        </w:rPr>
        <w:t>(</w:t>
      </w:r>
      <w:proofErr w:type="spellStart"/>
      <w:proofErr w:type="gramStart"/>
      <w:r w:rsidR="00302806" w:rsidRPr="00972F09">
        <w:rPr>
          <w:rFonts w:ascii="Verdana" w:hAnsi="Verdana"/>
          <w:lang w:val="ru-RU"/>
        </w:rPr>
        <w:t>посл</w:t>
      </w:r>
      <w:proofErr w:type="spellEnd"/>
      <w:proofErr w:type="gramEnd"/>
      <w:r w:rsidR="00302806" w:rsidRPr="00972F09">
        <w:rPr>
          <w:rFonts w:ascii="Verdana" w:hAnsi="Verdana" w:cs="Arial"/>
          <w:iCs/>
        </w:rPr>
        <w:t xml:space="preserve"> </w:t>
      </w:r>
      <w:proofErr w:type="spellStart"/>
      <w:r w:rsidR="00302806">
        <w:rPr>
          <w:rFonts w:ascii="Verdana" w:hAnsi="Verdana" w:cs="Arial"/>
          <w:iCs/>
        </w:rPr>
        <w:t>изм</w:t>
      </w:r>
      <w:proofErr w:type="spellEnd"/>
      <w:r w:rsidR="00302806">
        <w:rPr>
          <w:rFonts w:ascii="Verdana" w:hAnsi="Verdana" w:cs="Arial"/>
          <w:iCs/>
        </w:rPr>
        <w:t>. и доп. ДВ</w:t>
      </w:r>
      <w:r w:rsidR="00302806" w:rsidRPr="00972F09">
        <w:rPr>
          <w:rFonts w:ascii="Verdana" w:hAnsi="Verdana" w:cs="Arial"/>
          <w:iCs/>
        </w:rPr>
        <w:t xml:space="preserve"> бр.</w:t>
      </w:r>
      <w:r w:rsidR="00302806" w:rsidRPr="00972F09">
        <w:rPr>
          <w:rFonts w:ascii="Verdana" w:hAnsi="Verdana" w:cs="Arial"/>
          <w:iCs/>
          <w:lang w:val="bg-BG"/>
        </w:rPr>
        <w:t>8/</w:t>
      </w:r>
      <w:r w:rsidR="00302806" w:rsidRPr="00972F09">
        <w:rPr>
          <w:rFonts w:ascii="Verdana" w:hAnsi="Verdana" w:cs="Arial"/>
          <w:iCs/>
        </w:rPr>
        <w:t>2018г.</w:t>
      </w:r>
      <w:r w:rsidR="00302806" w:rsidRPr="00972F09">
        <w:rPr>
          <w:rFonts w:ascii="Verdana" w:hAnsi="Verdana"/>
          <w:lang w:val="ru-RU"/>
        </w:rPr>
        <w:t>)</w:t>
      </w:r>
      <w:r w:rsidR="00302806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2519BA" w:rsidRDefault="002519BA" w:rsidP="002519B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 w:rsidRPr="002519BA">
        <w:rPr>
          <w:rFonts w:ascii="Verdana" w:hAnsi="Verdana"/>
          <w:b/>
          <w:lang w:val="bg-BG"/>
        </w:rPr>
        <w:t>2.1</w:t>
      </w:r>
      <w:r>
        <w:rPr>
          <w:rFonts w:ascii="Verdana" w:hAnsi="Verdana"/>
          <w:lang w:val="bg-BG"/>
        </w:rPr>
        <w:t xml:space="preserve"> Инвестиционното предложение се разглежда в неговата цялост (всички включени дейности</w:t>
      </w:r>
      <w:r w:rsidR="00B6077A">
        <w:rPr>
          <w:rFonts w:ascii="Verdana" w:hAnsi="Verdana"/>
          <w:lang w:val="bg-BG"/>
        </w:rPr>
        <w:t xml:space="preserve"> и необходима инфраструктура</w:t>
      </w:r>
      <w:r>
        <w:rPr>
          <w:rFonts w:ascii="Verdana" w:hAnsi="Verdana"/>
          <w:lang w:val="bg-BG"/>
        </w:rPr>
        <w:t>), предвид това е необходимо</w:t>
      </w:r>
      <w:r w:rsidR="00F51267" w:rsidRPr="00F51267">
        <w:rPr>
          <w:rFonts w:ascii="Verdana" w:hAnsi="Verdana"/>
          <w:lang w:val="bg-BG"/>
        </w:rPr>
        <w:t xml:space="preserve"> </w:t>
      </w:r>
      <w:r w:rsidR="00F51267">
        <w:rPr>
          <w:rFonts w:ascii="Verdana" w:hAnsi="Verdana"/>
          <w:lang w:val="bg-BG"/>
        </w:rPr>
        <w:t>в информацията по</w:t>
      </w:r>
      <w:r w:rsidRPr="002519BA">
        <w:rPr>
          <w:rFonts w:ascii="Verdana" w:hAnsi="Verdana"/>
          <w:b/>
          <w:lang w:val="ru-RU"/>
        </w:rPr>
        <w:t xml:space="preserve"> </w:t>
      </w:r>
      <w:r w:rsidRPr="002519BA">
        <w:rPr>
          <w:rFonts w:ascii="Verdana" w:hAnsi="Verdana"/>
          <w:lang w:val="ru-RU"/>
        </w:rPr>
        <w:t>Приложение</w:t>
      </w:r>
      <w:r w:rsidR="00F51267">
        <w:rPr>
          <w:rFonts w:ascii="Verdana" w:hAnsi="Verdana"/>
          <w:lang w:val="bg-BG"/>
        </w:rPr>
        <w:t xml:space="preserve"> </w:t>
      </w:r>
      <w:r w:rsidRPr="002519BA">
        <w:rPr>
          <w:rFonts w:ascii="Verdana" w:hAnsi="Verdana"/>
          <w:lang w:val="ru-RU"/>
        </w:rPr>
        <w:t>№ 2 към чл.</w:t>
      </w:r>
      <w:r w:rsidRPr="002519BA">
        <w:rPr>
          <w:rFonts w:ascii="Verdana" w:hAnsi="Verdana"/>
          <w:lang w:val="bg-BG"/>
        </w:rPr>
        <w:t xml:space="preserve"> </w:t>
      </w:r>
      <w:r w:rsidRPr="002519BA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ru-RU"/>
        </w:rPr>
        <w:t>,</w:t>
      </w:r>
      <w:r>
        <w:rPr>
          <w:rFonts w:ascii="Verdana" w:hAnsi="Verdana"/>
          <w:lang w:val="bg-BG"/>
        </w:rPr>
        <w:t xml:space="preserve"> </w:t>
      </w:r>
      <w:r w:rsidR="00F51267">
        <w:rPr>
          <w:rFonts w:ascii="Verdana" w:hAnsi="Verdana"/>
          <w:lang w:val="bg-BG"/>
        </w:rPr>
        <w:t xml:space="preserve">да се включи и информация касаеща следното: </w:t>
      </w:r>
    </w:p>
    <w:p w:rsidR="002519BA" w:rsidRDefault="002519BA" w:rsidP="002519B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 информация за предвиденото напояването на земеделските култури (площи, начин на напояване</w:t>
      </w:r>
      <w:r w:rsidR="00A17E64">
        <w:rPr>
          <w:rFonts w:ascii="Verdana" w:hAnsi="Verdana"/>
          <w:lang w:val="bg-BG"/>
        </w:rPr>
        <w:t>, съществуващо или ново инвестиционно предложение);</w:t>
      </w:r>
    </w:p>
    <w:p w:rsidR="00F51267" w:rsidRDefault="002519BA" w:rsidP="002519B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- </w:t>
      </w:r>
      <w:r w:rsidR="00660615">
        <w:rPr>
          <w:rFonts w:ascii="Verdana" w:hAnsi="Verdana"/>
          <w:lang w:val="bg-BG"/>
        </w:rPr>
        <w:t xml:space="preserve">относно предвиденото </w:t>
      </w:r>
      <w:r w:rsidR="0054179C">
        <w:rPr>
          <w:rFonts w:ascii="Verdana" w:hAnsi="Verdana"/>
          <w:lang w:val="bg-BG"/>
        </w:rPr>
        <w:t>измиване на външни и вътрешни площадки</w:t>
      </w:r>
      <w:r w:rsidR="00660615">
        <w:rPr>
          <w:rFonts w:ascii="Verdana" w:hAnsi="Verdana"/>
          <w:lang w:val="bg-BG"/>
        </w:rPr>
        <w:t xml:space="preserve"> -</w:t>
      </w:r>
      <w:r w:rsidR="0054179C">
        <w:rPr>
          <w:rFonts w:ascii="Verdana" w:hAnsi="Verdana"/>
          <w:lang w:val="bg-BG"/>
        </w:rPr>
        <w:t xml:space="preserve"> да се представи </w:t>
      </w:r>
      <w:r w:rsidR="00EF6B65">
        <w:rPr>
          <w:rFonts w:ascii="Verdana" w:hAnsi="Verdana"/>
          <w:lang w:val="bg-BG"/>
        </w:rPr>
        <w:t>информация за</w:t>
      </w:r>
      <w:r w:rsidR="00A17E64">
        <w:rPr>
          <w:rFonts w:ascii="Verdana" w:hAnsi="Verdana"/>
          <w:lang w:val="bg-BG"/>
        </w:rPr>
        <w:t xml:space="preserve"> обекта и </w:t>
      </w:r>
      <w:r w:rsidR="0054179C">
        <w:rPr>
          <w:rFonts w:ascii="Verdana" w:hAnsi="Verdana"/>
          <w:lang w:val="bg-BG"/>
        </w:rPr>
        <w:t xml:space="preserve">описание </w:t>
      </w:r>
      <w:r w:rsidR="00A17E64">
        <w:rPr>
          <w:rFonts w:ascii="Verdana" w:hAnsi="Verdana"/>
          <w:lang w:val="bg-BG"/>
        </w:rPr>
        <w:t>на предвидените в него дейн</w:t>
      </w:r>
      <w:r w:rsidR="0054179C">
        <w:rPr>
          <w:rFonts w:ascii="Verdana" w:hAnsi="Verdana"/>
          <w:lang w:val="bg-BG"/>
        </w:rPr>
        <w:t>ости.</w:t>
      </w:r>
    </w:p>
    <w:p w:rsidR="009C7378" w:rsidRPr="00F51267" w:rsidRDefault="009C7378" w:rsidP="002519BA">
      <w:pPr>
        <w:tabs>
          <w:tab w:val="left" w:pos="993"/>
        </w:tabs>
        <w:ind w:right="136" w:firstLine="567"/>
        <w:jc w:val="both"/>
        <w:rPr>
          <w:rFonts w:ascii="Verdana" w:hAnsi="Verdana"/>
          <w:lang w:val="bg-BG"/>
        </w:rPr>
      </w:pP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дни за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proofErr w:type="gram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End"/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A30ED8">
        <w:rPr>
          <w:rFonts w:ascii="Verdana" w:hAnsi="Verdana"/>
          <w:lang w:val="bg-BG"/>
        </w:rPr>
        <w:t>0429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A30ED8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C7054D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C7054D" w:rsidRPr="001730B9" w:rsidRDefault="00C7054D" w:rsidP="00C7054D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 w:rsidRPr="00E25AD3">
        <w:t xml:space="preserve"> </w:t>
      </w:r>
      <w:r w:rsidR="00D22A38">
        <w:rPr>
          <w:rFonts w:ascii="Verdana" w:hAnsi="Verdana"/>
          <w:shd w:val="clear" w:color="auto" w:fill="FEFEFE"/>
          <w:lang w:val="bg-BG"/>
        </w:rPr>
        <w:t>ПУ-01-112/01.03</w:t>
      </w:r>
      <w:r w:rsidRPr="00E25AD3">
        <w:rPr>
          <w:rFonts w:ascii="Verdana" w:hAnsi="Verdana"/>
          <w:shd w:val="clear" w:color="auto" w:fill="FEFEFE"/>
          <w:lang w:val="bg-BG"/>
        </w:rPr>
        <w:t xml:space="preserve">.2018г.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83BF0" w:rsidRPr="00D22A38" w:rsidRDefault="00083BF0" w:rsidP="00D22A38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  <w:lang w:val="bg-BG"/>
        </w:rPr>
      </w:pPr>
    </w:p>
    <w:p w:rsidR="00D126D4" w:rsidRPr="006708E5" w:rsidRDefault="00D126D4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22A38" w:rsidRPr="006708E5" w:rsidRDefault="00D22A38" w:rsidP="00083BF0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6708E5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  <w:bookmarkStart w:id="0" w:name="_GoBack"/>
      <w:bookmarkEnd w:id="0"/>
    </w:p>
    <w:sectPr w:rsidR="00830DAA" w:rsidRPr="006708E5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E43" w:rsidRDefault="00192E43">
      <w:r>
        <w:separator/>
      </w:r>
    </w:p>
  </w:endnote>
  <w:endnote w:type="continuationSeparator" w:id="0">
    <w:p w:rsidR="00192E43" w:rsidRDefault="00192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E43" w:rsidRDefault="00192E43">
      <w:r>
        <w:separator/>
      </w:r>
    </w:p>
  </w:footnote>
  <w:footnote w:type="continuationSeparator" w:id="0">
    <w:p w:rsidR="00192E43" w:rsidRDefault="00192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300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2E43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2A5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BA"/>
    <w:rsid w:val="00251C7F"/>
    <w:rsid w:val="00252473"/>
    <w:rsid w:val="00260D22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B6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80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0D9F"/>
    <w:rsid w:val="0033217F"/>
    <w:rsid w:val="00332EE9"/>
    <w:rsid w:val="0033370B"/>
    <w:rsid w:val="00333AAF"/>
    <w:rsid w:val="00333DD2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179C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BFB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15"/>
    <w:rsid w:val="00660E4C"/>
    <w:rsid w:val="0066298B"/>
    <w:rsid w:val="00663501"/>
    <w:rsid w:val="00663805"/>
    <w:rsid w:val="00663ABB"/>
    <w:rsid w:val="006644A7"/>
    <w:rsid w:val="0066710B"/>
    <w:rsid w:val="006708E5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D7BB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4103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47F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2A40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C7378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17E64"/>
    <w:rsid w:val="00A20A44"/>
    <w:rsid w:val="00A20AB3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17B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077A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2A38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0C17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C43B1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EF6B6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1267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67194-5655-4D7A-BF7B-E1687C87F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Amalia Iareva</cp:lastModifiedBy>
  <cp:revision>30</cp:revision>
  <cp:lastPrinted>2018-03-09T09:31:00Z</cp:lastPrinted>
  <dcterms:created xsi:type="dcterms:W3CDTF">2018-03-09T07:37:00Z</dcterms:created>
  <dcterms:modified xsi:type="dcterms:W3CDTF">2018-03-13T12:01:00Z</dcterms:modified>
</cp:coreProperties>
</file>